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8B" w:rsidRDefault="00DB418B" w:rsidP="00B47DC2">
      <w:pPr>
        <w:jc w:val="center"/>
        <w:rPr>
          <w:rFonts w:ascii="方正小标宋简体" w:eastAsia="方正小标宋简体"/>
          <w:sz w:val="44"/>
          <w:szCs w:val="44"/>
        </w:rPr>
      </w:pPr>
      <w:r w:rsidRPr="00DB418B">
        <w:rPr>
          <w:rFonts w:ascii="方正小标宋简体" w:eastAsia="方正小标宋简体" w:hint="eastAsia"/>
          <w:sz w:val="44"/>
          <w:szCs w:val="44"/>
        </w:rPr>
        <w:t>坚持法治国家,法治政府,法治社会一体建设</w:t>
      </w:r>
    </w:p>
    <w:p w:rsidR="00A310F8" w:rsidRPr="00A310F8" w:rsidRDefault="00A310F8" w:rsidP="00B47DC2">
      <w:pPr>
        <w:spacing w:after="100" w:afterAutospacing="1"/>
        <w:jc w:val="center"/>
        <w:rPr>
          <w:rFonts w:ascii="楷体_GB2312" w:eastAsia="楷体_GB2312"/>
          <w:sz w:val="32"/>
          <w:szCs w:val="32"/>
        </w:rPr>
      </w:pPr>
      <w:r w:rsidRPr="00A310F8">
        <w:rPr>
          <w:rFonts w:ascii="楷体_GB2312" w:eastAsia="楷体_GB2312" w:hint="eastAsia"/>
          <w:sz w:val="32"/>
          <w:szCs w:val="32"/>
        </w:rPr>
        <w:t>（2013年2月23日）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全面建成小康社会对依法治国提出了更高要求。我们要全面贯彻落实党的十八大精神，以邓小平理论、“三个代表”重要思想、科学发展观为指导，全面推进科学立法、严格执法、公正司法、全民守法，坚持依法治国、依</w:t>
      </w:r>
      <w:bookmarkStart w:id="0" w:name="_GoBack"/>
      <w:bookmarkEnd w:id="0"/>
      <w:r w:rsidRPr="00292B4A">
        <w:rPr>
          <w:rFonts w:ascii="仿宋_GB2312" w:eastAsia="仿宋_GB2312" w:hint="eastAsia"/>
          <w:sz w:val="32"/>
          <w:szCs w:val="32"/>
        </w:rPr>
        <w:t>法执政、依法行政共同推进，坚持法治国家、法治政府、法治社会一体建设，不断开创依法治国新局面。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我国形成了以宪法为统帅的中国特色社会主义法律体系，我们国家和社会生活各方面总体上实现了有法可依，这是我们取得的重大成就。实践是法律的基础，法律要随着实践发展而发展。要完善立法规划，突出立法重点，坚持</w:t>
      </w:r>
      <w:proofErr w:type="gramStart"/>
      <w:r w:rsidRPr="00292B4A">
        <w:rPr>
          <w:rFonts w:ascii="仿宋_GB2312" w:eastAsia="仿宋_GB2312" w:hint="eastAsia"/>
          <w:sz w:val="32"/>
          <w:szCs w:val="32"/>
        </w:rPr>
        <w:t>立改废</w:t>
      </w:r>
      <w:proofErr w:type="gramEnd"/>
      <w:r w:rsidRPr="00292B4A">
        <w:rPr>
          <w:rFonts w:ascii="仿宋_GB2312" w:eastAsia="仿宋_GB2312" w:hint="eastAsia"/>
          <w:sz w:val="32"/>
          <w:szCs w:val="32"/>
        </w:rPr>
        <w:t>并举，提高立法科学化、民主化水平，提高法律的针对性、及时性、系统性。要完善立法工作机制和程序，扩大公众有序参与，充分听取各方面意见，使法律准确反映经济社会发展要求，更好协调利益关系，发挥立法的引领和推动作用。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要加强宪法和法律实施，维护社会主义法制的统一、尊严、权威，形成人们不愿违法、不能违法、不敢违法的法治环境，做到有法必依、执法必严、违法必究。行政机关是实施法律法规的重要主体，要带头严格执法，维护公共利益、人民权益和社会秩序。执法者必须忠实于法律。各级领导机</w:t>
      </w:r>
      <w:r w:rsidRPr="00292B4A">
        <w:rPr>
          <w:rFonts w:ascii="仿宋_GB2312" w:eastAsia="仿宋_GB2312" w:hint="eastAsia"/>
          <w:sz w:val="32"/>
          <w:szCs w:val="32"/>
        </w:rPr>
        <w:lastRenderedPageBreak/>
        <w:t>关和领导干部要提高运用法治思维和法治方式的能力，努力以法治凝聚改革共识、规范发展行为、促进矛盾化解、保障社会和谐。要加强对执法活动的监督，坚决排除对执法活动的非法干预，坚决防止和克服地方保护主义和部门保护主义，坚决惩治腐败现象，做到有权必有责、用权受监督、违法必追究。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我们提出要努力让人民群众在每一个司法案件中都感受到公平正义，所有司法机关都要紧紧围绕这个目标来改进工作，重点解决影响司法公正和制约司法能力的深层次问题。要坚持司法为民，改进司法工作作风，通过热情服务，切实解决好老百姓打官司难问题，特别是要加大对困难群众维护合法权益的法律援助。司法工作者要密切联系群众，规范司法行为，加大司法公开力度，回应人民群众对司法公正公开的关注和期待。要确保审判机关、检察机关依法独立公正行使审判权、检察权。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任何组织或者个人都必须在宪法和法律范围内活动，任何公民、社会组织和国家机关都要以宪法和法律为行为准则，依照宪法和法律行使权利或权力、履行义务或职责。要深入开展法制宣传教育，在全社会弘扬社会主义法治精神，引导全体人民遵守法律、有问题依靠法律来解决，形成守法光荣的良好氛围。要坚持法制教育与法治实践相结合，广泛开展依法治理活动，提高社会管理法治化水平。要坚持依法治国</w:t>
      </w:r>
      <w:r w:rsidRPr="00292B4A">
        <w:rPr>
          <w:rFonts w:ascii="仿宋_GB2312" w:eastAsia="仿宋_GB2312" w:hint="eastAsia"/>
          <w:sz w:val="32"/>
          <w:szCs w:val="32"/>
        </w:rPr>
        <w:lastRenderedPageBreak/>
        <w:t>和以德治国相结合，把法治建设和道德建设紧密结合起来，把他律和自律紧密结合起来，做到法治和德治相辅相成、相互促进。</w:t>
      </w:r>
    </w:p>
    <w:p w:rsidR="00DB418B" w:rsidRPr="00292B4A" w:rsidRDefault="00DB418B" w:rsidP="00292B4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92B4A">
        <w:rPr>
          <w:rFonts w:ascii="仿宋_GB2312" w:eastAsia="仿宋_GB2312" w:hint="eastAsia"/>
          <w:sz w:val="32"/>
          <w:szCs w:val="32"/>
        </w:rPr>
        <w:t>我们党是执政党，坚持依法执政，对全面推进依法治国具有重大作用。要坚持党的领导、人民当家作主、依法治国有机统一，把党的领导贯彻到依法治国全过程。各级党组织必须坚持在宪法和法律范围内活动。各级领导干部要带头依法办事，带头遵守法律。各级组织部门要把能不能依法办事、遵守法律作为考察识别干部的重要条件。</w:t>
      </w:r>
    </w:p>
    <w:sectPr w:rsidR="00DB418B" w:rsidRPr="00292B4A" w:rsidSect="00321D6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BAE" w:rsidRDefault="008B0BAE" w:rsidP="00292B4A">
      <w:r>
        <w:separator/>
      </w:r>
    </w:p>
  </w:endnote>
  <w:endnote w:type="continuationSeparator" w:id="0">
    <w:p w:rsidR="008B0BAE" w:rsidRDefault="008B0BAE" w:rsidP="0029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42443"/>
      <w:docPartObj>
        <w:docPartGallery w:val="Page Numbers (Bottom of Page)"/>
        <w:docPartUnique/>
      </w:docPartObj>
    </w:sdtPr>
    <w:sdtEndPr/>
    <w:sdtContent>
      <w:p w:rsidR="002D7B6C" w:rsidRDefault="008B0BA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DC2" w:rsidRPr="00B47DC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D7B6C" w:rsidRDefault="002D7B6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BAE" w:rsidRDefault="008B0BAE" w:rsidP="00292B4A">
      <w:r>
        <w:separator/>
      </w:r>
    </w:p>
  </w:footnote>
  <w:footnote w:type="continuationSeparator" w:id="0">
    <w:p w:rsidR="008B0BAE" w:rsidRDefault="008B0BAE" w:rsidP="00292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18B"/>
    <w:rsid w:val="0005368B"/>
    <w:rsid w:val="001A2735"/>
    <w:rsid w:val="00292B4A"/>
    <w:rsid w:val="002D7B6C"/>
    <w:rsid w:val="00321D6A"/>
    <w:rsid w:val="00414E5B"/>
    <w:rsid w:val="00706E2C"/>
    <w:rsid w:val="008B0BAE"/>
    <w:rsid w:val="00925471"/>
    <w:rsid w:val="00A310F8"/>
    <w:rsid w:val="00B47DC2"/>
    <w:rsid w:val="00DB418B"/>
    <w:rsid w:val="00E9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B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B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B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B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A73C8-CD96-4E8E-98D8-EACC9CFC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Lemon.。</dc:creator>
  <cp:lastModifiedBy>Lemon.。</cp:lastModifiedBy>
  <cp:revision>8</cp:revision>
  <dcterms:created xsi:type="dcterms:W3CDTF">2015-08-13T01:51:00Z</dcterms:created>
  <dcterms:modified xsi:type="dcterms:W3CDTF">2015-08-17T03:25:00Z</dcterms:modified>
</cp:coreProperties>
</file>